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D" w:rsidRDefault="0037546D" w:rsidP="0037546D">
      <w:pPr>
        <w:widowControl/>
        <w:wordWrap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</w:p>
    <w:tbl>
      <w:tblPr>
        <w:tblW w:w="9665" w:type="dxa"/>
        <w:jc w:val="center"/>
        <w:tblLayout w:type="fixed"/>
        <w:tblLook w:val="04A0"/>
      </w:tblPr>
      <w:tblGrid>
        <w:gridCol w:w="567"/>
        <w:gridCol w:w="1985"/>
        <w:gridCol w:w="2649"/>
        <w:gridCol w:w="1365"/>
        <w:gridCol w:w="1305"/>
        <w:gridCol w:w="1545"/>
        <w:gridCol w:w="249"/>
      </w:tblGrid>
      <w:tr w:rsidR="0037546D" w:rsidTr="006538CA">
        <w:trPr>
          <w:trHeight w:val="300"/>
          <w:jc w:val="center"/>
        </w:trPr>
        <w:tc>
          <w:tcPr>
            <w:tcW w:w="96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7546D" w:rsidRPr="00ED103B" w:rsidRDefault="0037546D" w:rsidP="006538CA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ED103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河南财经政法大学</w:t>
            </w:r>
          </w:p>
          <w:p w:rsidR="0037546D" w:rsidRPr="00ED103B" w:rsidRDefault="0037546D" w:rsidP="006538CA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ED103B"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201</w:t>
            </w:r>
            <w:r w:rsidRPr="00ED103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8级各专业拟接收人数呈报表</w:t>
            </w:r>
          </w:p>
          <w:p w:rsidR="0037546D" w:rsidRDefault="0037546D" w:rsidP="006E5D03">
            <w:pPr>
              <w:widowControl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院系（公章）2019年4月</w:t>
            </w:r>
            <w:r w:rsidR="006E5D03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7546D" w:rsidTr="006538CA">
        <w:trPr>
          <w:gridAfter w:val="1"/>
          <w:wAfter w:w="249" w:type="dxa"/>
          <w:trHeight w:val="5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录取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批次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院系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专业（（含类别、方向））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有学籍在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校生人数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拟接收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转入人数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6538CA">
            <w:pPr>
              <w:widowControl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拟接收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转入人数比例</w:t>
            </w: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普通本科一批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833EC">
              <w:rPr>
                <w:rFonts w:ascii="宋体" w:cs="宋体" w:hint="eastAsia"/>
                <w:kern w:val="0"/>
                <w:szCs w:val="21"/>
              </w:rPr>
              <w:t>工程管理与房地产学院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6979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6979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4410F6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D75802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30</w:t>
            </w:r>
            <w:r w:rsidR="0037546D">
              <w:rPr>
                <w:rFonts w:ascii="宋体" w:cs="宋体" w:hint="eastAsia"/>
                <w:kern w:val="0"/>
                <w:sz w:val="22"/>
              </w:rPr>
              <w:t>%</w:t>
            </w: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普通本科二批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jc w:val="center"/>
              <w:rPr>
                <w:szCs w:val="21"/>
              </w:rPr>
            </w:pPr>
            <w:r w:rsidRPr="00D833EC">
              <w:rPr>
                <w:rFonts w:ascii="宋体" w:cs="宋体" w:hint="eastAsia"/>
                <w:kern w:val="0"/>
                <w:szCs w:val="21"/>
              </w:rPr>
              <w:t>工程管理与房地产学院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房地产开发与管理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4410F6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D75802" w:rsidP="00CC6EF1">
            <w:pPr>
              <w:jc w:val="center"/>
            </w:pPr>
            <w:r>
              <w:rPr>
                <w:rFonts w:ascii="宋体" w:cs="宋体" w:hint="eastAsia"/>
                <w:kern w:val="0"/>
                <w:sz w:val="22"/>
              </w:rPr>
              <w:t>30%</w:t>
            </w: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jc w:val="center"/>
              <w:rPr>
                <w:szCs w:val="21"/>
              </w:rPr>
            </w:pPr>
            <w:r w:rsidRPr="00D833EC">
              <w:rPr>
                <w:rFonts w:ascii="宋体" w:cs="宋体" w:hint="eastAsia"/>
                <w:kern w:val="0"/>
                <w:szCs w:val="21"/>
              </w:rPr>
              <w:t>工程管理与房地产学院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4410F6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D75802" w:rsidP="00CC6EF1">
            <w:pPr>
              <w:jc w:val="center"/>
            </w:pPr>
            <w:r>
              <w:rPr>
                <w:rFonts w:ascii="宋体" w:cs="宋体" w:hint="eastAsia"/>
                <w:kern w:val="0"/>
                <w:sz w:val="22"/>
              </w:rPr>
              <w:t>30%</w:t>
            </w: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jc w:val="center"/>
              <w:rPr>
                <w:szCs w:val="21"/>
              </w:rPr>
            </w:pPr>
            <w:r w:rsidRPr="00D833EC">
              <w:rPr>
                <w:rFonts w:ascii="宋体" w:cs="宋体" w:hint="eastAsia"/>
                <w:kern w:val="0"/>
                <w:szCs w:val="21"/>
              </w:rPr>
              <w:t>工程管理与房地产学院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4410F6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D75802" w:rsidP="00CC6EF1">
            <w:pPr>
              <w:jc w:val="center"/>
            </w:pPr>
            <w:r>
              <w:rPr>
                <w:rFonts w:ascii="宋体" w:cs="宋体" w:hint="eastAsia"/>
                <w:kern w:val="0"/>
                <w:sz w:val="22"/>
              </w:rPr>
              <w:t>30%</w:t>
            </w: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合作办学类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833EC">
              <w:rPr>
                <w:rFonts w:ascii="宋体" w:cs="宋体" w:hint="eastAsia"/>
                <w:kern w:val="0"/>
                <w:szCs w:val="21"/>
              </w:rPr>
              <w:t>工程管理与房地产学院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D833EC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工程管理（引进课程）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Pr="007F60AE" w:rsidRDefault="0037546D" w:rsidP="00CC6EF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4410F6" w:rsidP="004410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D75802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30%</w:t>
            </w: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37546D" w:rsidTr="00CC6EF1">
        <w:trPr>
          <w:gridAfter w:val="1"/>
          <w:wAfter w:w="249" w:type="dxa"/>
          <w:trHeight w:val="270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6538C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46D" w:rsidRDefault="0037546D" w:rsidP="00CC6EF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37546D" w:rsidRDefault="0037546D" w:rsidP="0037546D">
      <w:pPr>
        <w:widowControl/>
      </w:pPr>
      <w:r>
        <w:rPr>
          <w:rFonts w:ascii="宋体" w:hAnsi="宋体" w:cs="宋体" w:hint="eastAsia"/>
          <w:kern w:val="0"/>
          <w:sz w:val="24"/>
        </w:rPr>
        <w:t>院长（主任）签字：</w:t>
      </w:r>
    </w:p>
    <w:p w:rsidR="0037546D" w:rsidRDefault="0037546D" w:rsidP="0037546D">
      <w:pPr>
        <w:widowControl/>
        <w:ind w:firstLineChars="2000" w:firstLine="4200"/>
      </w:pPr>
    </w:p>
    <w:sectPr w:rsidR="0037546D" w:rsidSect="00C87BD0">
      <w:headerReference w:type="default" r:id="rId6"/>
      <w:footerReference w:type="default" r:id="rId7"/>
      <w:pgSz w:w="11906" w:h="16838"/>
      <w:pgMar w:top="62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C3" w:rsidRDefault="005E73C3" w:rsidP="00BE4897">
      <w:r>
        <w:separator/>
      </w:r>
    </w:p>
  </w:endnote>
  <w:endnote w:type="continuationSeparator" w:id="1">
    <w:p w:rsidR="005E73C3" w:rsidRDefault="005E73C3" w:rsidP="00BE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6B" w:rsidRDefault="00FE7F6B">
    <w:pPr>
      <w:pStyle w:val="a3"/>
      <w:framePr w:wrap="around" w:vAnchor="text" w:hAnchor="margin" w:xAlign="center" w:y="1"/>
      <w:ind w:right="360" w:firstLine="360"/>
      <w:rPr>
        <w:rStyle w:val="a4"/>
      </w:rPr>
    </w:pPr>
  </w:p>
  <w:p w:rsidR="00FE7F6B" w:rsidRDefault="00FE7F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C3" w:rsidRDefault="005E73C3" w:rsidP="00BE4897">
      <w:r>
        <w:separator/>
      </w:r>
    </w:p>
  </w:footnote>
  <w:footnote w:type="continuationSeparator" w:id="1">
    <w:p w:rsidR="005E73C3" w:rsidRDefault="005E73C3" w:rsidP="00BE4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6B" w:rsidRDefault="00FE7F6B" w:rsidP="00110D8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09169B"/>
    <w:rsid w:val="00110D8B"/>
    <w:rsid w:val="001C6096"/>
    <w:rsid w:val="001D78AA"/>
    <w:rsid w:val="0023605A"/>
    <w:rsid w:val="002856E9"/>
    <w:rsid w:val="00296F06"/>
    <w:rsid w:val="002F20A4"/>
    <w:rsid w:val="003225CA"/>
    <w:rsid w:val="00371A75"/>
    <w:rsid w:val="0037546D"/>
    <w:rsid w:val="00414A08"/>
    <w:rsid w:val="004410F6"/>
    <w:rsid w:val="004539BA"/>
    <w:rsid w:val="00494F03"/>
    <w:rsid w:val="005C5FCF"/>
    <w:rsid w:val="005E73C3"/>
    <w:rsid w:val="005F2BA7"/>
    <w:rsid w:val="00684118"/>
    <w:rsid w:val="0069796D"/>
    <w:rsid w:val="006B37BB"/>
    <w:rsid w:val="006E4F9C"/>
    <w:rsid w:val="006E5D03"/>
    <w:rsid w:val="0070046C"/>
    <w:rsid w:val="007D152A"/>
    <w:rsid w:val="007F60AE"/>
    <w:rsid w:val="00845F3C"/>
    <w:rsid w:val="008B0F31"/>
    <w:rsid w:val="00931DE3"/>
    <w:rsid w:val="00981AC9"/>
    <w:rsid w:val="00A743E2"/>
    <w:rsid w:val="00AE0243"/>
    <w:rsid w:val="00B4061E"/>
    <w:rsid w:val="00BE4897"/>
    <w:rsid w:val="00C36C3E"/>
    <w:rsid w:val="00C87BD0"/>
    <w:rsid w:val="00CC6EF1"/>
    <w:rsid w:val="00CE53B8"/>
    <w:rsid w:val="00D268A1"/>
    <w:rsid w:val="00D75802"/>
    <w:rsid w:val="00D833EC"/>
    <w:rsid w:val="00E06072"/>
    <w:rsid w:val="00E34ABD"/>
    <w:rsid w:val="00E5678B"/>
    <w:rsid w:val="00E6229D"/>
    <w:rsid w:val="00E77389"/>
    <w:rsid w:val="00EC7220"/>
    <w:rsid w:val="00EE0A44"/>
    <w:rsid w:val="00F53647"/>
    <w:rsid w:val="00FE4822"/>
    <w:rsid w:val="00FE7F6B"/>
    <w:rsid w:val="0709169B"/>
    <w:rsid w:val="1C7D04FB"/>
    <w:rsid w:val="1F435504"/>
    <w:rsid w:val="2A7C1C13"/>
    <w:rsid w:val="2B5A2786"/>
    <w:rsid w:val="58144C56"/>
    <w:rsid w:val="732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48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E4897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BE4897"/>
    <w:rPr>
      <w:rFonts w:cs="Times New Roman"/>
    </w:rPr>
  </w:style>
  <w:style w:type="paragraph" w:styleId="a5">
    <w:name w:val="header"/>
    <w:basedOn w:val="a"/>
    <w:link w:val="Char0"/>
    <w:uiPriority w:val="99"/>
    <w:rsid w:val="001C6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EE0A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angeline</dc:creator>
  <cp:keywords/>
  <dc:description/>
  <cp:lastModifiedBy>陈光</cp:lastModifiedBy>
  <cp:revision>23</cp:revision>
  <cp:lastPrinted>2019-04-01T01:47:00Z</cp:lastPrinted>
  <dcterms:created xsi:type="dcterms:W3CDTF">2018-04-02T06:46:00Z</dcterms:created>
  <dcterms:modified xsi:type="dcterms:W3CDTF">2019-04-01T01:47:00Z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